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40" w:before="240" w:lineRule="auto"/>
        <w:rPr>
          <w:color w:val="1155cc"/>
          <w:u w:val="single"/>
        </w:rPr>
      </w:pPr>
      <w:r w:rsidDel="00000000" w:rsidR="00000000" w:rsidRPr="00000000">
        <w:rPr>
          <w:rtl w:val="0"/>
        </w:rPr>
        <w:t xml:space="preserve">Descargue en este link el “Anuario de Mercado de Cerezas 2022”, elaborado por iQonsulting.</w:t>
      </w:r>
      <w:hyperlink r:id="rId6">
        <w:r w:rsidDel="00000000" w:rsidR="00000000" w:rsidRPr="00000000">
          <w:rPr>
            <w:rtl w:val="0"/>
          </w:rPr>
          <w:t xml:space="preserve"> </w:t>
        </w:r>
      </w:hyperlink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http://www.iqonsulting.com/yb/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Leer noticia relacionada</w:t>
      </w:r>
    </w:p>
    <w:p w:rsidR="00000000" w:rsidDel="00000000" w:rsidP="00000000" w:rsidRDefault="00000000" w:rsidRPr="00000000" w14:paraId="00000005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Productores de cerezas y arándanos de Ñuble reconocen “temporada para el olvido”</w:t>
      </w:r>
    </w:p>
    <w:p w:rsidR="00000000" w:rsidDel="00000000" w:rsidP="00000000" w:rsidRDefault="00000000" w:rsidRPr="00000000" w14:paraId="00000006">
      <w:pPr>
        <w:spacing w:after="240" w:before="240" w:lineRule="auto"/>
        <w:rPr>
          <w:color w:val="1155cc"/>
          <w:u w:val="single"/>
        </w:rPr>
      </w:pP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https://www.ladiscusion.cl/productores-de-cerezas-y-arandanos-de-nuble-reconocen-temporada-para-el/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_419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://www.iqonsulting.com/yb/" TargetMode="External"/><Relationship Id="rId7" Type="http://schemas.openxmlformats.org/officeDocument/2006/relationships/hyperlink" Target="http://www.iqonsulting.com/yb/" TargetMode="External"/><Relationship Id="rId8" Type="http://schemas.openxmlformats.org/officeDocument/2006/relationships/hyperlink" Target="https://www.ladiscusion.cl/productores-de-cerezas-y-arandanos-de-nuble-reconocen-temporada-para-e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