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1AC9" w14:textId="77777777" w:rsidR="0035646E" w:rsidRPr="0035646E" w:rsidRDefault="0035646E" w:rsidP="0035646E">
      <w:pPr>
        <w:rPr>
          <w:b/>
          <w:bCs/>
        </w:rPr>
      </w:pPr>
      <w:r w:rsidRPr="0035646E">
        <w:rPr>
          <w:b/>
          <w:bCs/>
        </w:rPr>
        <w:t>Especialistas en logística y cadenas de frío visitan Ñuble</w:t>
      </w:r>
    </w:p>
    <w:p w14:paraId="3D856AFE" w14:textId="6AEF1647" w:rsidR="006C7CD7" w:rsidRDefault="002B5885">
      <w:proofErr w:type="gramStart"/>
      <w:r>
        <w:t>Diversas</w:t>
      </w:r>
      <w:r w:rsidR="0035646E" w:rsidRPr="0035646E">
        <w:t xml:space="preserve"> reuniones sostuvo</w:t>
      </w:r>
      <w:proofErr w:type="gramEnd"/>
      <w:r w:rsidR="0035646E" w:rsidRPr="0035646E">
        <w:t xml:space="preserve"> </w:t>
      </w:r>
      <w:r w:rsidR="00AC7047">
        <w:t>una</w:t>
      </w:r>
      <w:r w:rsidR="0035646E" w:rsidRPr="0035646E">
        <w:t xml:space="preserve"> delegación de inversionistas brasileños en Ñuble, </w:t>
      </w:r>
      <w:r>
        <w:t>tanto con autoridades regionales</w:t>
      </w:r>
      <w:r w:rsidR="0035646E" w:rsidRPr="0035646E">
        <w:t xml:space="preserve"> </w:t>
      </w:r>
      <w:r>
        <w:t>como con</w:t>
      </w:r>
      <w:r w:rsidR="0035646E" w:rsidRPr="0035646E">
        <w:t xml:space="preserve"> el gerente general de </w:t>
      </w:r>
      <w:r>
        <w:t xml:space="preserve">la </w:t>
      </w:r>
      <w:r w:rsidRPr="0035646E">
        <w:t>exportadora de arándanos</w:t>
      </w:r>
      <w:r w:rsidRPr="0035646E">
        <w:t xml:space="preserve"> </w:t>
      </w:r>
      <w:proofErr w:type="spellStart"/>
      <w:r w:rsidR="0035646E" w:rsidRPr="0035646E">
        <w:t>Bluefield</w:t>
      </w:r>
      <w:proofErr w:type="spellEnd"/>
      <w:r>
        <w:t>,</w:t>
      </w:r>
      <w:r w:rsidR="0035646E" w:rsidRPr="0035646E">
        <w:t xml:space="preserve"> Patricio Caro, para conocer las alternativas e intereses de la empresa </w:t>
      </w:r>
      <w:proofErr w:type="spellStart"/>
      <w:r w:rsidR="0035646E" w:rsidRPr="0035646E">
        <w:t>SuperFrio</w:t>
      </w:r>
      <w:proofErr w:type="spellEnd"/>
      <w:r w:rsidR="0035646E" w:rsidRPr="0035646E">
        <w:t>, especializada en logística de frío, y mostrar las opciones que ofrece la región para instalar una planta de frigorífico.</w:t>
      </w:r>
    </w:p>
    <w:p w14:paraId="717D7370" w14:textId="0A8427C1" w:rsidR="0035646E" w:rsidRDefault="00AC7047">
      <w:r>
        <w:t>Leer noticia</w:t>
      </w:r>
    </w:p>
    <w:p w14:paraId="67140FC7" w14:textId="5E5EC962" w:rsidR="0035646E" w:rsidRDefault="00D60D09">
      <w:hyperlink r:id="rId4" w:history="1">
        <w:r w:rsidR="0035646E" w:rsidRPr="002C7261">
          <w:rPr>
            <w:rStyle w:val="Hipervnculo"/>
          </w:rPr>
          <w:t>https://www.ladiscusion.cl/especialistas-en-logistica-y-cadenas-de-frio-visitan-nuble/</w:t>
        </w:r>
      </w:hyperlink>
    </w:p>
    <w:p w14:paraId="5C83B870" w14:textId="1BC215BD" w:rsidR="0035646E" w:rsidRDefault="0035646E"/>
    <w:p w14:paraId="144E6DA1" w14:textId="1FD08279" w:rsidR="00B06F03" w:rsidRDefault="00B06F03"/>
    <w:p w14:paraId="1D5D1EDA" w14:textId="77777777" w:rsidR="0035646E" w:rsidRPr="0035646E" w:rsidRDefault="0035646E" w:rsidP="0035646E">
      <w:pPr>
        <w:rPr>
          <w:b/>
          <w:bCs/>
        </w:rPr>
      </w:pPr>
      <w:r w:rsidRPr="0035646E">
        <w:rPr>
          <w:b/>
          <w:bCs/>
        </w:rPr>
        <w:t>Presentan querellas por presunta usurpación de aguas en contra de personeros del Canal Zañartu</w:t>
      </w:r>
    </w:p>
    <w:p w14:paraId="1C7C8D7B" w14:textId="0AF5D070" w:rsidR="0035646E" w:rsidRDefault="0035646E" w:rsidP="0035646E">
      <w:r w:rsidRPr="0035646E">
        <w:t xml:space="preserve">El 31 de enero fueron declaradas admisibles las querellas por usurpación de aguas presentadas por la Junta de Vigilancia del Río Diguillín y sus Afluentes, y la empresa Colbún S.A., en contra de personeros de la Asociación de </w:t>
      </w:r>
      <w:proofErr w:type="spellStart"/>
      <w:r w:rsidRPr="0035646E">
        <w:t>Canalistas</w:t>
      </w:r>
      <w:proofErr w:type="spellEnd"/>
      <w:r w:rsidRPr="0035646E">
        <w:t xml:space="preserve"> del Canal Zañartu por la presunta extracción ilegal de agua </w:t>
      </w:r>
      <w:r w:rsidR="00AC7047">
        <w:t xml:space="preserve">en el río Laja </w:t>
      </w:r>
      <w:r w:rsidRPr="0035646E">
        <w:t>que ha venido realizando la asociación.</w:t>
      </w:r>
    </w:p>
    <w:p w14:paraId="22F5985E" w14:textId="77777777" w:rsidR="00AC7047" w:rsidRPr="00AC7047" w:rsidRDefault="00AC7047" w:rsidP="00AC7047">
      <w:r w:rsidRPr="00AC7047">
        <w:t>Leer noticia</w:t>
      </w:r>
    </w:p>
    <w:p w14:paraId="7EBBB06B" w14:textId="780EF4F3" w:rsidR="0035646E" w:rsidRDefault="00D60D09">
      <w:hyperlink r:id="rId5" w:history="1">
        <w:r w:rsidR="0035646E" w:rsidRPr="002C7261">
          <w:rPr>
            <w:rStyle w:val="Hipervnculo"/>
          </w:rPr>
          <w:t>https://www.ladiscusion.cl/presentan-querellas-por-presunta-usurpacion-de-aguas-en-contra-de-personeros/</w:t>
        </w:r>
      </w:hyperlink>
    </w:p>
    <w:p w14:paraId="1959FCB6" w14:textId="7EAEC6D3" w:rsidR="0035646E" w:rsidRDefault="0035646E"/>
    <w:p w14:paraId="120E9819" w14:textId="54EDABE8" w:rsidR="0035646E" w:rsidRDefault="0035646E"/>
    <w:p w14:paraId="5F48E50E" w14:textId="77777777" w:rsidR="0035646E" w:rsidRPr="0035646E" w:rsidRDefault="0035646E" w:rsidP="0035646E">
      <w:pPr>
        <w:rPr>
          <w:b/>
          <w:bCs/>
        </w:rPr>
      </w:pPr>
      <w:r w:rsidRPr="0035646E">
        <w:rPr>
          <w:b/>
          <w:bCs/>
        </w:rPr>
        <w:t>Agricultores advierten retrocesos para el agro en propuestas constitucionales</w:t>
      </w:r>
    </w:p>
    <w:p w14:paraId="2F4BEC0B" w14:textId="2EDFC650" w:rsidR="0035646E" w:rsidRDefault="0035646E">
      <w:r w:rsidRPr="0035646E">
        <w:t xml:space="preserve">A medida que las comisiones </w:t>
      </w:r>
      <w:r w:rsidR="00AC7047">
        <w:t xml:space="preserve">de la Convención Constitucional </w:t>
      </w:r>
      <w:r w:rsidRPr="0035646E">
        <w:t xml:space="preserve">han aprobado distintas normas, la preocupación de los gremios agrícolas ha ido en aumento, ya que algunas propuestas representan un retroceso para el sector agrícola, según manifiestan, </w:t>
      </w:r>
      <w:proofErr w:type="gramStart"/>
      <w:r w:rsidRPr="0035646E">
        <w:t>como</w:t>
      </w:r>
      <w:proofErr w:type="gramEnd"/>
      <w:r w:rsidRPr="0035646E">
        <w:t xml:space="preserve"> por ejemplo, aquella que caduca los derechos de aprovechamiento de agua existentes, o la norma sobre soberanía alimentaria.</w:t>
      </w:r>
    </w:p>
    <w:p w14:paraId="25947DC5" w14:textId="77777777" w:rsidR="00AC7047" w:rsidRPr="00AC7047" w:rsidRDefault="00AC7047" w:rsidP="00AC7047">
      <w:r w:rsidRPr="00AC7047">
        <w:t>Leer noticia</w:t>
      </w:r>
    </w:p>
    <w:p w14:paraId="56B8DEE7" w14:textId="1079A3FB" w:rsidR="00AC7047" w:rsidRPr="00AC7047" w:rsidRDefault="00AC7047" w:rsidP="00AC7047">
      <w:hyperlink r:id="rId6" w:history="1">
        <w:r w:rsidRPr="00AC7047">
          <w:rPr>
            <w:rStyle w:val="Hipervnculo"/>
          </w:rPr>
          <w:t>https://www.ladiscusion.cl/agricultores-advierten-retrocesos-para-el-agro-en-propuestas-constitucionales/</w:t>
        </w:r>
      </w:hyperlink>
    </w:p>
    <w:p w14:paraId="264D7EEE" w14:textId="1D5BABB5" w:rsidR="0035646E" w:rsidRDefault="0035646E"/>
    <w:p w14:paraId="60D6FD18" w14:textId="32B8605B" w:rsidR="00B06F03" w:rsidRDefault="00B06F03"/>
    <w:p w14:paraId="4B799667" w14:textId="77777777" w:rsidR="00B06F03" w:rsidRPr="00B06F03" w:rsidRDefault="00B06F03" w:rsidP="00B06F03">
      <w:pPr>
        <w:rPr>
          <w:b/>
          <w:bCs/>
        </w:rPr>
      </w:pPr>
      <w:proofErr w:type="spellStart"/>
      <w:r w:rsidRPr="00B06F03">
        <w:rPr>
          <w:b/>
          <w:bCs/>
        </w:rPr>
        <w:t>Sommelier</w:t>
      </w:r>
      <w:proofErr w:type="spellEnd"/>
      <w:r w:rsidRPr="00B06F03">
        <w:rPr>
          <w:b/>
          <w:bCs/>
        </w:rPr>
        <w:t xml:space="preserve"> residente en Italia visita viñas del Valle del Itata</w:t>
      </w:r>
    </w:p>
    <w:p w14:paraId="53069609" w14:textId="252A5DA8" w:rsidR="00B06F03" w:rsidRDefault="00B06F03">
      <w:r w:rsidRPr="00B06F03">
        <w:t xml:space="preserve">La directora de </w:t>
      </w:r>
      <w:proofErr w:type="spellStart"/>
      <w:r w:rsidRPr="00B06F03">
        <w:t>ProChile</w:t>
      </w:r>
      <w:proofErr w:type="spellEnd"/>
      <w:r w:rsidRPr="00B06F03">
        <w:t xml:space="preserve"> Ñuble, Ingrid Quezada, destacó la visita al Valle del Itata de la </w:t>
      </w:r>
      <w:proofErr w:type="spellStart"/>
      <w:r w:rsidRPr="00B06F03">
        <w:t>sommelier</w:t>
      </w:r>
      <w:proofErr w:type="spellEnd"/>
      <w:r w:rsidRPr="00B06F03">
        <w:t xml:space="preserve"> Cecilia Alarcón, específicamente a T</w:t>
      </w:r>
      <w:proofErr w:type="spellStart"/>
      <w:r w:rsidRPr="00B06F03">
        <w:t>rehuaco</w:t>
      </w:r>
      <w:proofErr w:type="spellEnd"/>
      <w:r w:rsidRPr="00B06F03">
        <w:t xml:space="preserve"> y </w:t>
      </w:r>
      <w:proofErr w:type="spellStart"/>
      <w:r w:rsidRPr="00B06F03">
        <w:t>Ránquil</w:t>
      </w:r>
      <w:proofErr w:type="spellEnd"/>
      <w:r w:rsidRPr="00B06F03">
        <w:t xml:space="preserve">, para sostener reuniones con productores </w:t>
      </w:r>
      <w:r w:rsidR="00AC7047">
        <w:t>y</w:t>
      </w:r>
      <w:r w:rsidRPr="00B06F03">
        <w:t xml:space="preserve"> </w:t>
      </w:r>
      <w:r w:rsidRPr="00B06F03">
        <w:lastRenderedPageBreak/>
        <w:t>degustar los vinos de la región.</w:t>
      </w:r>
      <w:r w:rsidR="00AC7047">
        <w:t xml:space="preserve"> </w:t>
      </w:r>
      <w:r w:rsidRPr="00B06F03">
        <w:t>Cecilia Alarcón es chilena y ha realizado su carrera en Italia,</w:t>
      </w:r>
      <w:r w:rsidR="00AC7047">
        <w:t xml:space="preserve"> fue designada</w:t>
      </w:r>
      <w:r w:rsidR="00AC7047" w:rsidRPr="00B06F03">
        <w:t xml:space="preserve"> “</w:t>
      </w:r>
      <w:proofErr w:type="spellStart"/>
      <w:r w:rsidR="00AC7047" w:rsidRPr="00B06F03">
        <w:t>Chilean</w:t>
      </w:r>
      <w:proofErr w:type="spellEnd"/>
      <w:r w:rsidR="00AC7047" w:rsidRPr="00B06F03">
        <w:t xml:space="preserve"> </w:t>
      </w:r>
      <w:proofErr w:type="spellStart"/>
      <w:r w:rsidR="00AC7047" w:rsidRPr="00B06F03">
        <w:t>Wine</w:t>
      </w:r>
      <w:proofErr w:type="spellEnd"/>
      <w:r w:rsidR="00AC7047" w:rsidRPr="00B06F03">
        <w:t xml:space="preserve"> </w:t>
      </w:r>
      <w:proofErr w:type="spellStart"/>
      <w:r w:rsidR="00AC7047" w:rsidRPr="00B06F03">
        <w:t>Ambassador</w:t>
      </w:r>
      <w:proofErr w:type="spellEnd"/>
      <w:r w:rsidR="00AC7047" w:rsidRPr="00B06F03">
        <w:t>”</w:t>
      </w:r>
      <w:r w:rsidR="00AC7047">
        <w:t xml:space="preserve"> y</w:t>
      </w:r>
      <w:r w:rsidRPr="00B06F03">
        <w:t xml:space="preserve"> </w:t>
      </w:r>
      <w:r w:rsidR="00AC7047">
        <w:t>ha sido</w:t>
      </w:r>
      <w:r w:rsidRPr="00B06F03">
        <w:t xml:space="preserve"> jurado de la</w:t>
      </w:r>
      <w:r w:rsidR="00AC7047">
        <w:t xml:space="preserve"> OIV.</w:t>
      </w:r>
    </w:p>
    <w:p w14:paraId="582829F7" w14:textId="3215E9E6" w:rsidR="00AC7047" w:rsidRDefault="00AC7047">
      <w:r>
        <w:t>Leer noticia</w:t>
      </w:r>
    </w:p>
    <w:p w14:paraId="73EBFAB8" w14:textId="77777777" w:rsidR="00AC7047" w:rsidRPr="00AC7047" w:rsidRDefault="00AC7047" w:rsidP="00AC7047">
      <w:hyperlink r:id="rId7" w:history="1">
        <w:r w:rsidRPr="00AC7047">
          <w:rPr>
            <w:rStyle w:val="Hipervnculo"/>
          </w:rPr>
          <w:t>https://www.ladiscusion.cl/sommelier-residente-en-italia-visita-vinas-del-valle-del-itata/</w:t>
        </w:r>
      </w:hyperlink>
    </w:p>
    <w:p w14:paraId="28B90C27" w14:textId="5E140E61" w:rsidR="00B06F03" w:rsidRDefault="00B06F03"/>
    <w:p w14:paraId="0667F2B6" w14:textId="77777777" w:rsidR="0084669C" w:rsidRDefault="0084669C"/>
    <w:p w14:paraId="3FE9AD8C" w14:textId="3FE7B789" w:rsidR="006862F8" w:rsidRPr="006862F8" w:rsidRDefault="006862F8" w:rsidP="006862F8">
      <w:pPr>
        <w:rPr>
          <w:b/>
          <w:bCs/>
        </w:rPr>
      </w:pPr>
      <w:r w:rsidRPr="006862F8">
        <w:rPr>
          <w:b/>
          <w:bCs/>
        </w:rPr>
        <w:t>Pequeñ</w:t>
      </w:r>
      <w:r w:rsidR="00F55E8E">
        <w:rPr>
          <w:b/>
          <w:bCs/>
        </w:rPr>
        <w:t>os</w:t>
      </w:r>
      <w:r w:rsidRPr="006862F8">
        <w:rPr>
          <w:b/>
          <w:bCs/>
        </w:rPr>
        <w:t xml:space="preserve"> agricult</w:t>
      </w:r>
      <w:r w:rsidR="00F55E8E">
        <w:rPr>
          <w:b/>
          <w:bCs/>
        </w:rPr>
        <w:t>o</w:t>
      </w:r>
      <w:r w:rsidRPr="006862F8">
        <w:rPr>
          <w:b/>
          <w:bCs/>
        </w:rPr>
        <w:t>r</w:t>
      </w:r>
      <w:r w:rsidR="00F55E8E">
        <w:rPr>
          <w:b/>
          <w:bCs/>
        </w:rPr>
        <w:t>es</w:t>
      </w:r>
      <w:r w:rsidRPr="006862F8">
        <w:rPr>
          <w:b/>
          <w:bCs/>
        </w:rPr>
        <w:t xml:space="preserve"> incorpora</w:t>
      </w:r>
      <w:r w:rsidR="00F55E8E">
        <w:rPr>
          <w:b/>
          <w:bCs/>
        </w:rPr>
        <w:t>n</w:t>
      </w:r>
      <w:r w:rsidRPr="006862F8">
        <w:rPr>
          <w:b/>
          <w:bCs/>
        </w:rPr>
        <w:t xml:space="preserve"> sistemas de riego con energías limpias</w:t>
      </w:r>
    </w:p>
    <w:p w14:paraId="244685FD" w14:textId="6C9E433E" w:rsidR="006862F8" w:rsidRPr="006862F8" w:rsidRDefault="006862F8" w:rsidP="006862F8">
      <w:r w:rsidRPr="006862F8">
        <w:t xml:space="preserve">En El Carmen se entregaron los certificados de bonificación del concurso 202-2021 del Programa de Pequeña Agricultura de la Comisión Nacional de Riego (CNR), </w:t>
      </w:r>
      <w:r w:rsidR="00F55E8E">
        <w:t xml:space="preserve">correspondientes a 17 proyectos en Ñuble </w:t>
      </w:r>
      <w:r w:rsidRPr="006862F8">
        <w:t>con los cuales se comenzarán a construir sistemas de riego tecnificado, que en su mayoría cuentan con generación de energía fotovoltaica conectada a la red eléctrica.</w:t>
      </w:r>
    </w:p>
    <w:p w14:paraId="23B26A80" w14:textId="573BDA14" w:rsidR="00D60D09" w:rsidRDefault="00D60D09">
      <w:r>
        <w:t>Leer noticia</w:t>
      </w:r>
    </w:p>
    <w:p w14:paraId="2191B364" w14:textId="7FB650D6" w:rsidR="00B06F03" w:rsidRDefault="00D60D09">
      <w:hyperlink r:id="rId8" w:history="1">
        <w:r w:rsidRPr="00884DA1">
          <w:rPr>
            <w:rStyle w:val="Hipervnculo"/>
          </w:rPr>
          <w:t>https://www.ladiscusion.cl/pequena-agri</w:t>
        </w:r>
        <w:r w:rsidRPr="00884DA1">
          <w:rPr>
            <w:rStyle w:val="Hipervnculo"/>
          </w:rPr>
          <w:t>c</w:t>
        </w:r>
        <w:r w:rsidRPr="00884DA1">
          <w:rPr>
            <w:rStyle w:val="Hipervnculo"/>
          </w:rPr>
          <w:t>ultura-de-nuble-incorpora-nuevos-sistemas-de-riego-con-energias/</w:t>
        </w:r>
      </w:hyperlink>
    </w:p>
    <w:p w14:paraId="05F63E43" w14:textId="77777777" w:rsidR="006862F8" w:rsidRDefault="006862F8"/>
    <w:p w14:paraId="5401E139" w14:textId="77777777" w:rsidR="00B06F03" w:rsidRDefault="00B06F03"/>
    <w:sectPr w:rsidR="00B06F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6E"/>
    <w:rsid w:val="002B5885"/>
    <w:rsid w:val="0035646E"/>
    <w:rsid w:val="00383C30"/>
    <w:rsid w:val="006862F8"/>
    <w:rsid w:val="006873AB"/>
    <w:rsid w:val="0084669C"/>
    <w:rsid w:val="0095452E"/>
    <w:rsid w:val="00AC7047"/>
    <w:rsid w:val="00B06F03"/>
    <w:rsid w:val="00D60D09"/>
    <w:rsid w:val="00F46223"/>
    <w:rsid w:val="00F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548F"/>
  <w15:chartTrackingRefBased/>
  <w15:docId w15:val="{8A0191BB-AF8C-4377-8149-42A5F050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4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64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5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discusion.cl/pequena-agricultura-de-nuble-incorpora-nuevos-sistemas-de-riego-con-energi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discusion.cl/sommelier-residente-en-italia-visita-vinas-del-valle-del-ita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discusion.cl/agricultores-advierten-retrocesos-para-el-agro-en-propuestas-constitucionales/" TargetMode="External"/><Relationship Id="rId5" Type="http://schemas.openxmlformats.org/officeDocument/2006/relationships/hyperlink" Target="https://www.ladiscusion.cl/presentan-querellas-por-presunta-usurpacion-de-aguas-en-contra-de-personero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adiscusion.cl/especialistas-en-logistica-y-cadenas-de-frio-visitan-nubl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552</Words>
  <Characters>2801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fernandez ruiz</dc:creator>
  <cp:keywords/>
  <dc:description/>
  <cp:lastModifiedBy>roberto fernandez ruiz</cp:lastModifiedBy>
  <cp:revision>3</cp:revision>
  <dcterms:created xsi:type="dcterms:W3CDTF">2022-03-01T07:08:00Z</dcterms:created>
  <dcterms:modified xsi:type="dcterms:W3CDTF">2022-03-03T00:39:00Z</dcterms:modified>
</cp:coreProperties>
</file>