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https://www.ladiscusion.cl/junta-de-vigilancia-rio-diguillin-realizo-asamblea-general-de-accionistas/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junta-de-vigilancia-rio-diguillin-realizo-asamblea-general-de-accionist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