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https://www.ladiscusion.cl/nuble-es-la-region-con-mayor-alza-en-el-precio-del-pan/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adiscusion.cl/nuble-es-la-region-con-mayor-alza-en-el-precio-del-p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